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5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 w:noVBand="1" w:noHBand="0" w:firstRow="1" w:lastRow="0" w:firstColumn="1" w:lastColumn="0"/>
      </w:tblPr>
      <w:tblGrid>
        <w:gridCol w:w="10254"/>
      </w:tblGrid>
      <w:tr>
        <w:trPr/>
        <w:tc>
          <w:tcPr>
            <w:tcW w:w="10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15"/>
            <w:tcMar>
              <w:left w:w="70" w:type="dxa"/>
            </w:tcMar>
          </w:tcPr>
          <w:p>
            <w:pPr>
              <w:pStyle w:val="Nadpis3"/>
              <w:shd w:val="clear" w:color="auto" w:fill="FFFF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Koncept seniorátního termínového kalendáře 2 0 1 8</w:t>
            </w:r>
          </w:p>
        </w:tc>
      </w:tr>
    </w:tbl>
    <w:p>
      <w:pPr>
        <w:pStyle w:val="Normal"/>
        <w:rPr>
          <w:color w:val="1F497D"/>
          <w:lang w:val="en-US"/>
        </w:rPr>
      </w:pPr>
      <w:r>
        <w:rPr>
          <w:color w:val="1F497D"/>
          <w:lang w:val="en-US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5466080</wp:posOffset>
                </wp:positionH>
                <wp:positionV relativeFrom="paragraph">
                  <wp:posOffset>102870</wp:posOffset>
                </wp:positionV>
                <wp:extent cx="1437005" cy="36957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3695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pPr w:bottomFromText="0" w:horzAnchor="page" w:leftFromText="141" w:rightFromText="141" w:tblpX="8721" w:tblpY="162" w:topFromText="0" w:vertAnchor="text"/>
                              <w:tblW w:w="2263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2263"/>
                            </w:tblGrid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highlight w:val="yellow"/>
                                    </w:rPr>
                                    <w:t>celocírkevní akce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4"/>
                                      <w:highlight w:val="cyan"/>
                                    </w:rPr>
                                    <w:t>organizuje seniorát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15pt;height:29.1pt;mso-wrap-distance-left:7.05pt;mso-wrap-distance-right:7.05pt;mso-wrap-distance-top:0pt;mso-wrap-distance-bottom:0pt;margin-top:8.1pt;mso-position-vertical-relative:text;margin-left:430.4pt;mso-position-horizontal-relative:page">
                <v:textbox inset="0in,0in,0in,0in">
                  <w:txbxContent>
                    <w:tbl>
                      <w:tblPr>
                        <w:tblStyle w:val="Mkatabulky"/>
                        <w:tblpPr w:bottomFromText="0" w:horzAnchor="page" w:leftFromText="141" w:rightFromText="141" w:tblpX="8721" w:tblpY="162" w:topFromText="0" w:vertAnchor="text"/>
                        <w:tblW w:w="2263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2263"/>
                      </w:tblGrid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highlight w:val="yellow"/>
                              </w:rPr>
                              <w:t>celocírkevní akce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4"/>
                                <w:highlight w:val="cyan"/>
                              </w:rPr>
                              <w:t>organizuje seniorát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  <w:u w:val="single"/>
        </w:rPr>
        <w:t>Schůze seniorátního výboru</w:t>
      </w:r>
      <w:r>
        <w:rPr>
          <w:sz w:val="24"/>
        </w:rPr>
        <w:t>: 3. pondělí v měsíci</w:t>
      </w:r>
    </w:p>
    <w:p>
      <w:pPr>
        <w:pStyle w:val="Normal"/>
        <w:rPr>
          <w:sz w:val="24"/>
        </w:rPr>
      </w:pPr>
      <w:r>
        <w:rPr>
          <w:sz w:val="24"/>
          <w:u w:val="single"/>
        </w:rPr>
        <w:t>Elektronická verze kalendáře</w:t>
      </w:r>
      <w:r>
        <w:rPr>
          <w:sz w:val="24"/>
        </w:rPr>
        <w:t>: http://zapadocesky-seniorat.evangnet.cz</w:t>
      </w:r>
    </w:p>
    <w:p>
      <w:pPr>
        <w:pStyle w:val="Normal"/>
        <w:rPr>
          <w:sz w:val="24"/>
        </w:rPr>
      </w:pPr>
      <w:r>
        <w:rPr>
          <w:sz w:val="24"/>
          <w:u w:val="single"/>
        </w:rPr>
        <w:t>Seniorátní kalendář pro chytré telefony</w:t>
      </w:r>
      <w:r>
        <w:rPr>
          <w:sz w:val="24"/>
        </w:rPr>
        <w:t>: návod na seniorátních stránkách.</w:t>
      </w:r>
    </w:p>
    <w:tbl>
      <w:tblPr>
        <w:tblW w:w="10848" w:type="dxa"/>
        <w:jc w:val="left"/>
        <w:tblInd w:w="-6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2" w:type="dxa"/>
          <w:bottom w:w="0" w:type="dxa"/>
          <w:right w:w="62" w:type="dxa"/>
        </w:tblCellMar>
        <w:tblLook w:val="04a0" w:noVBand="1" w:noHBand="0" w:lastColumn="0" w:firstColumn="1" w:lastRow="0" w:firstRow="1"/>
      </w:tblPr>
      <w:tblGrid>
        <w:gridCol w:w="1917"/>
        <w:gridCol w:w="1134"/>
        <w:gridCol w:w="3894"/>
        <w:gridCol w:w="1986"/>
        <w:gridCol w:w="1917"/>
      </w:tblGrid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Den                 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Název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Místo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2D050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Informace u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Alianční večer s T. M. Živným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Černošín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3"/>
                <w:szCs w:val="23"/>
              </w:rPr>
              <w:t>Juliana Hamariová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7. – 14.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  <w:t>Alianční týden modliteb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ČEA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12.-14.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Výprava pro děti – zimní tůra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Vladimír Přenosil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Kruh česko-německého porozumění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Hohenberg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Cordula </w:t>
            </w:r>
          </w:p>
          <w:p>
            <w:pPr>
              <w:pStyle w:val="Normal"/>
              <w:rPr>
                <w:sz w:val="24"/>
              </w:rPr>
            </w:pPr>
            <w:r>
              <w:rPr/>
              <w:t>Winzer-Chamrádová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19.-21.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-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Večer chval a deskoherní noc (mládež)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20.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odpoledne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Sportovní odpoledne pro rodiny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22.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Mariánské Lázně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Martin T.Zikmund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22. – 26.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po - pá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  <w:t>Farářský kurz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  <w:t>Praha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SPEK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25. ledna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2.-3.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-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Večer chval a filmová noc (mládež)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Deskoherní odpoledne pro celou rodinu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Kruh česko-německého porozumění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Hohenberg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Cordula </w:t>
            </w:r>
          </w:p>
          <w:p>
            <w:pPr>
              <w:pStyle w:val="Normal"/>
              <w:rPr>
                <w:sz w:val="24"/>
              </w:rPr>
            </w:pPr>
            <w:r>
              <w:rPr/>
              <w:t>Winzer-Chamrádová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9. – 11.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Seminář pro výpomocné kazatele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Praha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ÚCK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18. – 23.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Jarní tábor pro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22.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24.2. – 3.března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Kurz pro střední generaci a rodiny s dětmi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Janské Lázně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ÚCK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26. února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Plzeň – Západní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Petr Tomášek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Školení vedoucích dětských táborů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Kynšperk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P+D Brahovi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Duchovní obnova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Chrást u Plzně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9. – 11.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Unit pro mládež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Unit Plzeň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16.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Kruh česko-německého porozumění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0"/>
              </w:rPr>
            </w:pPr>
            <w:r>
              <w:rPr>
                <w:sz w:val="20"/>
              </w:rPr>
              <w:t>Baurnhofmuseum</w:t>
            </w:r>
          </w:p>
          <w:p>
            <w:pPr>
              <w:pStyle w:val="Normal"/>
              <w:rPr/>
            </w:pPr>
            <w:r>
              <w:rPr/>
              <w:t>Kleinlosnitz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Cordula </w:t>
            </w:r>
          </w:p>
          <w:p>
            <w:pPr>
              <w:pStyle w:val="Normal"/>
              <w:rPr>
                <w:sz w:val="24"/>
              </w:rPr>
            </w:pPr>
            <w:r>
              <w:rPr/>
              <w:t>Winzer-Chamrádová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17.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Sportovní odpoledne pro celou rodinu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Cs w:val="24"/>
              </w:rPr>
            </w:pPr>
            <w:r>
              <w:rPr>
                <w:szCs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17. – 23.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yellow"/>
              </w:rPr>
              <w:t>Pobyt pro rodiče a prarodiče s malými dětmi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Herlíkovice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ÚCK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19.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Plzeň - Korandův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Martin T. Zikmund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22.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24.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Co by měl vědět každý presbyter II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Praha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ÚCK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25.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Zpívání na Květnou neděli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Sokolov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29.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čtvrtek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Křížová cesta s promítáním obrazů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30. března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Velkopáteční nešpory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Černošín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Juliana Hamariová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neděle                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 velikonoční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Velikonoční stopovačka – rodiče,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Anežka Veselovská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6. - 7.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Setkání seniorů a sen. kurátorů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Janské Lázně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synodní rada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6. – 8.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Výprava pro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Přenosil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13. – 14.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-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Večer chval a filmová noc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14.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Presbyterní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Horní Slavkov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Cs w:val="22"/>
                <w:highlight w:val="cyan"/>
              </w:rPr>
              <w:t>Josef Beneš, Marek Sterzik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Deskoherní odpoledne pro celou rodinu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bookmarkStart w:id="0" w:name="_GoBack"/>
            <w:bookmarkEnd w:id="0"/>
            <w:r>
              <w:rPr/>
              <w:t>Posvícení s představením a požehnáním kříže a altánu na farské zahradě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Chrást u Plzně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Šimr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23.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Cs w:val="24"/>
                <w:highlight w:val="cyan"/>
              </w:rPr>
            </w:pPr>
            <w:r>
              <w:rPr>
                <w:szCs w:val="24"/>
                <w:highlight w:val="cyan"/>
              </w:rPr>
              <w:t>Mariánské Lázně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Petr Tomášek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26.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Cs w:val="24"/>
              </w:rPr>
            </w:pPr>
            <w:r>
              <w:rPr>
                <w:szCs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27. – 29. dubna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Zlatá stezka – pro mládež, outdoor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szCs w:val="24"/>
              </w:rPr>
            </w:pPr>
            <w:r>
              <w:rPr>
                <w:szCs w:val="24"/>
              </w:rPr>
              <w:t>Západní Čechy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15. PH Royal Rangers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Posvícení v Podhradí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Podhradí u Aše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Pavel Kučera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4.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Kruh česko-německého porozumění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Kraslice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Cordula </w:t>
            </w:r>
          </w:p>
          <w:p>
            <w:pPr>
              <w:pStyle w:val="Normal"/>
              <w:rPr>
                <w:sz w:val="24"/>
              </w:rPr>
            </w:pPr>
            <w:r>
              <w:rPr/>
              <w:t>Winzer-Chamrádová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8.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Skautský běh pro hospic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Černošín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3"/>
                <w:szCs w:val="23"/>
              </w:rPr>
              <w:t>Juliana Hamariová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11. – 13.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Výprava pro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Vladimír Přenosil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18. – 19.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-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Večer chval a deskoherní noc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Sportovní odpoledne pro celou rodinu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20.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neděle                 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 svatodušní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24.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25.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  <w:t>Noc kostelů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28. května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 xml:space="preserve">Plzeň – Západní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Martin T. Zikmund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31.5 – 3.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čt - ne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  <w:t>Synod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highlight w:val="yellow"/>
              </w:rPr>
              <w:t>Litomyšl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Miro Hamari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10.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Seniorátní setkání pěveckých sborů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Kralovice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Bratři Esterleovi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15.-17.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Výprava pro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16.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Seniorátní setkání Jeronýmovy jednoty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Lubomír Kovář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22. –  24.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Seniorátní dny křesťanské rodiny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Horní Blatná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Internetovodkaz"/>
                  <w:rFonts w:eastAsia="" w:eastAsiaTheme="majorEastAsia"/>
                </w:rPr>
                <w:t>www.dnykrestanskerodiny.cz</w:t>
              </w:r>
            </w:hyperlink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26.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úterý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Společná pastorálka s děkanátem Selb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cyan"/>
              </w:rPr>
            </w:pPr>
            <w:r>
              <w:rPr>
                <w:highlight w:val="cyan"/>
              </w:rPr>
              <w:t>KV či Domažlice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Petr Tomášek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28.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29. června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Kruh česko-německého porozumění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Hohenberg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 xml:space="preserve">Cordula </w:t>
            </w:r>
          </w:p>
          <w:p>
            <w:pPr>
              <w:pStyle w:val="Normal"/>
              <w:rPr>
                <w:sz w:val="24"/>
              </w:rPr>
            </w:pPr>
            <w:r>
              <w:rPr/>
              <w:t>Winzer-Chamrádová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1. – 8. července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Kraslice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David Braha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1. – 8. července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 pro menší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15.-22. července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 pro větší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>28.7. – 4. srpna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Církev živě (=Evangelizační kurz)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Běleč nad Orlicí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POEM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5. – 10. srpna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Funny Camp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Kraslice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Daniela Zoubková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6. - 10. srpna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VODA pro mládež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řeka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23. – 26. srpna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čt – ne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UNITED – křesťanský festival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Vsetín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United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26. srpna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Setkání reemigrantů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Trpísty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Rudolf Braha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29. - 31. srpna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stř - pátek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Děti, pojďte si hrát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Kynšperk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Petr Braha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31. 8. – 2. 9.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Try and Play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Teplá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Polinský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Varhanní koncert Pavla Brahy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Hranice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/>
            </w:pPr>
            <w:r>
              <w:rPr/>
              <w:t>Pavel Kučera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  <w:highlight w:val="yellow"/>
              </w:rPr>
            </w:pPr>
            <w:r>
              <w:rPr>
                <w:i w:val="false"/>
                <w:iCs w:val="false"/>
                <w:highlight w:val="yellow"/>
              </w:rPr>
              <w:t>3. – 6.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  <w:highlight w:val="yellow"/>
              </w:rPr>
            </w:pPr>
            <w:r>
              <w:rPr>
                <w:i w:val="false"/>
                <w:iCs w:val="false"/>
                <w:highlight w:val="yellow"/>
              </w:rPr>
              <w:t xml:space="preserve">po – čt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Farářský kurz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Daňkovice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SPEK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so - ne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Setkání na hoře Bzí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Plzeň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Miro Hamari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14. – 15.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Večer chval a deskoherní noc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15.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Konference Dětské misie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BJB Cheb I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Petr Braha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15.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Sportovní odpoledne pro celou rodinu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23.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Dožínky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Chrást u Plzně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  <w:highlight w:val="cyan"/>
              </w:rPr>
            </w:pPr>
            <w:r>
              <w:rPr>
                <w:i w:val="false"/>
                <w:iCs w:val="false"/>
                <w:highlight w:val="cyan"/>
              </w:rPr>
              <w:t>24.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  <w:highlight w:val="cyan"/>
              </w:rPr>
            </w:pPr>
            <w:r>
              <w:rPr>
                <w:i w:val="false"/>
                <w:iCs w:val="false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Plzeň – Korandův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Petr Tomášek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27.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27. – 30.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Sjezd nejen evangelické mládeže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Pardubice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Šimon Zoubek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28. – 30. září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100. výročí ČCE - celocírkevní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6"/>
              <w:rPr>
                <w:highlight w:val="yellow"/>
              </w:rPr>
            </w:pPr>
            <w:r>
              <w:rPr>
                <w:szCs w:val="24"/>
                <w:highlight w:val="yellow"/>
              </w:rPr>
              <w:t>Pardubice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ÚCK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7.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 díkůvzdání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sobora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Konference pro ženy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Kynšperk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Gabriela Brahová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19. – 20.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Večer chval a filmová noc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21.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Deskoherní odpoledne pro celou rodinu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22.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  <w:highlight w:val="cyan"/>
              </w:rPr>
            </w:pPr>
            <w:r>
              <w:rPr>
                <w:i w:val="false"/>
                <w:iCs w:val="false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Mar. Lázně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Petr Tomášek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25.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26. – 30. října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pá – út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Podzimní tábor pro děti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říjen – listopad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Presbyterní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Josef Beneš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Seminář pro učitele nedělních škol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Brno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ÚCK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10. listopadu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Konvent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 xml:space="preserve">Teplá                                                    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Mikuláš Zoubek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22. listopadu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26. listopadu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adpis5"/>
              <w:rPr>
                <w:i w:val="false"/>
                <w:i w:val="false"/>
                <w:iCs w:val="false"/>
                <w:highlight w:val="cyan"/>
              </w:rPr>
            </w:pPr>
            <w:r>
              <w:rPr>
                <w:i w:val="false"/>
                <w:iCs w:val="false"/>
                <w:highlight w:val="cyan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Pastorální konference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>Plzeň – Západní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  <w:highlight w:val="cyan"/>
              </w:rPr>
            </w:pPr>
            <w:r>
              <w:rPr>
                <w:sz w:val="24"/>
                <w:highlight w:val="cyan"/>
              </w:rPr>
              <w:t xml:space="preserve">Petr Tomášek 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2. prosince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1. adventní neděle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9. prosince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Adventní zpívání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Sokolov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13. prosince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čt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Přednáška – osobnosti křesťanství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24. prosince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Kraslice 22 hodin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Sokolov 23 hodin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Kynšperk 23 hodin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Mikuláš Zoubek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David Braha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25. prosince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Hod Boží vánoční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1. ledna 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úterý        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Nový rok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B8B7" w:themeFill="accent2" w:themeFillTint="66" w:val="clear"/>
            <w:tcMar>
              <w:left w:w="6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PlainText"/>
        <w:rPr/>
      </w:pPr>
      <w:r>
        <w:rPr/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1e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821e90"/>
    <w:pPr>
      <w:keepNext/>
      <w:ind w:right="-20" w:hanging="0"/>
      <w:outlineLvl w:val="0"/>
    </w:pPr>
    <w:rPr>
      <w:sz w:val="26"/>
    </w:rPr>
  </w:style>
  <w:style w:type="paragraph" w:styleId="Nadpis2">
    <w:name w:val="Heading 2"/>
    <w:basedOn w:val="Normal"/>
    <w:link w:val="Nadpis2Char"/>
    <w:uiPriority w:val="9"/>
    <w:qFormat/>
    <w:rsid w:val="00821e90"/>
    <w:pPr>
      <w:keepNext/>
      <w:ind w:right="-567" w:hanging="0"/>
      <w:outlineLvl w:val="1"/>
    </w:pPr>
    <w:rPr>
      <w:sz w:val="22"/>
      <w:u w:val="single"/>
    </w:rPr>
  </w:style>
  <w:style w:type="paragraph" w:styleId="Nadpis3">
    <w:name w:val="Heading 3"/>
    <w:basedOn w:val="Normal"/>
    <w:link w:val="Nadpis3Char"/>
    <w:uiPriority w:val="9"/>
    <w:qFormat/>
    <w:rsid w:val="00821e90"/>
    <w:pPr>
      <w:keepNext/>
      <w:outlineLvl w:val="2"/>
    </w:pPr>
    <w:rPr>
      <w:b/>
      <w:sz w:val="40"/>
    </w:rPr>
  </w:style>
  <w:style w:type="paragraph" w:styleId="Nadpis4">
    <w:name w:val="Heading 4"/>
    <w:basedOn w:val="Normal"/>
    <w:link w:val="Nadpis4Char"/>
    <w:uiPriority w:val="9"/>
    <w:qFormat/>
    <w:rsid w:val="00821e90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al"/>
    <w:link w:val="Nadpis5Char"/>
    <w:uiPriority w:val="9"/>
    <w:qFormat/>
    <w:rsid w:val="00821e90"/>
    <w:pPr>
      <w:keepNext/>
      <w:outlineLvl w:val="4"/>
    </w:pPr>
    <w:rPr>
      <w:i/>
      <w:iCs/>
      <w:sz w:val="24"/>
    </w:rPr>
  </w:style>
  <w:style w:type="paragraph" w:styleId="Nadpis6">
    <w:name w:val="Heading 6"/>
    <w:basedOn w:val="Normal"/>
    <w:link w:val="Nadpis6Char"/>
    <w:uiPriority w:val="9"/>
    <w:qFormat/>
    <w:rsid w:val="00821e90"/>
    <w:pPr>
      <w:keepNext/>
      <w:outlineLvl w:val="5"/>
    </w:pPr>
    <w:rPr>
      <w:sz w:val="24"/>
    </w:rPr>
  </w:style>
  <w:style w:type="paragraph" w:styleId="Nadpis7">
    <w:name w:val="Heading 7"/>
    <w:basedOn w:val="Normal"/>
    <w:link w:val="Nadpis7Char"/>
    <w:uiPriority w:val="9"/>
    <w:qFormat/>
    <w:rsid w:val="00821e90"/>
    <w:pPr>
      <w:keepNext/>
      <w:jc w:val="center"/>
      <w:outlineLvl w:val="6"/>
    </w:pPr>
    <w:rPr>
      <w:i/>
      <w:iCs/>
      <w:sz w:val="24"/>
    </w:rPr>
  </w:style>
  <w:style w:type="paragraph" w:styleId="Nadpis8">
    <w:name w:val="Heading 8"/>
    <w:basedOn w:val="Normal"/>
    <w:link w:val="Nadpis8Char"/>
    <w:uiPriority w:val="9"/>
    <w:qFormat/>
    <w:rsid w:val="00821e90"/>
    <w:pPr>
      <w:keepNext/>
      <w:outlineLvl w:val="7"/>
    </w:pPr>
    <w:rPr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sid w:val="00821e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sid w:val="00821e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sid w:val="00821e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sid w:val="00821e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locked/>
    <w:rsid w:val="00821e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qFormat/>
    <w:locked/>
    <w:rsid w:val="00821e90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locked/>
    <w:rsid w:val="00821e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locked/>
    <w:rsid w:val="00821e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ZkladntextodsazenChar" w:customStyle="1">
    <w:name w:val="Základní text odsazený Char"/>
    <w:basedOn w:val="DefaultParagraphFont"/>
    <w:link w:val="Zkladntextodsazen"/>
    <w:uiPriority w:val="99"/>
    <w:semiHidden/>
    <w:qFormat/>
    <w:locked/>
    <w:rsid w:val="00821e90"/>
    <w:rPr>
      <w:rFonts w:cs="Times New Roman"/>
    </w:rPr>
  </w:style>
  <w:style w:type="character" w:styleId="Internetovodkaz">
    <w:name w:val="Internetový odkaz"/>
    <w:basedOn w:val="DefaultParagraphFont"/>
    <w:uiPriority w:val="99"/>
    <w:semiHidden/>
    <w:rsid w:val="00821e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821e90"/>
    <w:rPr>
      <w:rFonts w:cs="Times New Roman"/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80b8e"/>
    <w:rPr>
      <w:rFonts w:ascii="Segoe UI" w:hAnsi="Segoe UI" w:cs="Segoe UI"/>
      <w:sz w:val="18"/>
      <w:szCs w:val="18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06669c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ListLabel1">
    <w:name w:val="ListLabel 1"/>
    <w:qFormat/>
    <w:rPr>
      <w:rFonts w:cs="Times New Roman"/>
      <w:u w:val="singl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eastAsia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Odsazentlatextu">
    <w:name w:val="Body Text Indent"/>
    <w:basedOn w:val="Normal"/>
    <w:link w:val="ZkladntextodsazenChar"/>
    <w:uiPriority w:val="99"/>
    <w:semiHidden/>
    <w:rsid w:val="00821e90"/>
    <w:pPr>
      <w:ind w:left="480" w:hanging="0"/>
    </w:pPr>
    <w:rPr>
      <w:sz w:val="24"/>
    </w:rPr>
  </w:style>
  <w:style w:type="paragraph" w:styleId="ListParagraph">
    <w:name w:val="List Paragraph"/>
    <w:basedOn w:val="Normal"/>
    <w:uiPriority w:val="34"/>
    <w:qFormat/>
    <w:rsid w:val="001d496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80b8e"/>
    <w:pPr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06669c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e06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nykrestanskerodin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AB33-1390-4E11-88DA-41B32DD6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Application>LibreOffice/5.1.6.2$Linux_X86_64 LibreOffice_project/10m0$Build-2</Application>
  <Pages>3</Pages>
  <Words>1026</Words>
  <Characters>5928</Characters>
  <CharactersWithSpaces>6639</CharactersWithSpaces>
  <Paragraphs>490</Paragraphs>
  <Company>ordinace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2018-01-04T15:43:00Z</dcterms:created>
  <dc:creator>zoubek</dc:creator>
  <dc:description/>
  <dc:language>cs-CZ</dc:language>
  <cp:lastModifiedBy/>
  <cp:lastPrinted>2017-12-12T11:56:00Z</cp:lastPrinted>
  <dcterms:modified xsi:type="dcterms:W3CDTF">2018-01-17T20:20:59Z</dcterms:modified>
  <cp:revision>12</cp:revision>
  <dc:subject/>
  <dc:title>Termín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ordinace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